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F4AB3" w14:textId="5799990A" w:rsidR="00245F56" w:rsidRPr="007017EC" w:rsidRDefault="00F033EE" w:rsidP="007017E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30"/>
          <w:szCs w:val="30"/>
        </w:rPr>
      </w:pPr>
      <w:r w:rsidRPr="007017EC">
        <w:rPr>
          <w:rFonts w:ascii="Cambria" w:hAnsi="Cambria" w:cs="Times New Roman"/>
          <w:b/>
          <w:color w:val="000000"/>
          <w:sz w:val="30"/>
          <w:szCs w:val="30"/>
        </w:rPr>
        <w:t>MAD Zona Pub</w:t>
      </w:r>
    </w:p>
    <w:p w14:paraId="64F6587B" w14:textId="5855F543" w:rsidR="0011171E" w:rsidRPr="007017EC" w:rsidRDefault="002813E4" w:rsidP="0011171E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30"/>
          <w:szCs w:val="30"/>
        </w:rPr>
      </w:pPr>
      <w:r w:rsidRPr="007017EC">
        <w:rPr>
          <w:rFonts w:ascii="Cambria" w:hAnsi="Cambria" w:cs="Times New Roman"/>
          <w:b/>
          <w:color w:val="000000"/>
          <w:sz w:val="30"/>
          <w:szCs w:val="30"/>
        </w:rPr>
        <w:t>Maria Antonietta Scarpari</w:t>
      </w:r>
      <w:r w:rsidRPr="007017EC">
        <w:rPr>
          <w:rFonts w:ascii="Cambria" w:hAnsi="Cambria" w:cs="Times New Roman"/>
          <w:b/>
          <w:i/>
          <w:color w:val="000000"/>
          <w:sz w:val="30"/>
          <w:szCs w:val="30"/>
        </w:rPr>
        <w:t xml:space="preserve"> </w:t>
      </w:r>
      <w:r>
        <w:rPr>
          <w:rFonts w:ascii="Cambria" w:hAnsi="Cambria" w:cs="Times New Roman"/>
          <w:b/>
          <w:i/>
          <w:color w:val="000000"/>
          <w:sz w:val="30"/>
          <w:szCs w:val="30"/>
        </w:rPr>
        <w:t xml:space="preserve">- </w:t>
      </w:r>
      <w:r w:rsidR="007634F5" w:rsidRPr="007017EC">
        <w:rPr>
          <w:rFonts w:ascii="Cambria" w:hAnsi="Cambria" w:cs="Times New Roman"/>
          <w:b/>
          <w:i/>
          <w:color w:val="000000"/>
          <w:sz w:val="30"/>
          <w:szCs w:val="30"/>
        </w:rPr>
        <w:t>Money Money Honey</w:t>
      </w:r>
      <w:r w:rsidR="007634F5" w:rsidRPr="007017EC">
        <w:rPr>
          <w:rFonts w:ascii="Cambria" w:hAnsi="Cambria" w:cs="Times New Roman"/>
          <w:b/>
          <w:color w:val="000000"/>
          <w:sz w:val="30"/>
          <w:szCs w:val="30"/>
        </w:rPr>
        <w:t xml:space="preserve"> e </w:t>
      </w:r>
      <w:r w:rsidR="007634F5" w:rsidRPr="007017EC">
        <w:rPr>
          <w:rFonts w:ascii="Cambria" w:hAnsi="Cambria" w:cs="Times New Roman"/>
          <w:b/>
          <w:i/>
          <w:color w:val="000000"/>
          <w:sz w:val="30"/>
          <w:szCs w:val="30"/>
        </w:rPr>
        <w:t>L’età dell’oro</w:t>
      </w:r>
      <w:r w:rsidR="0011171E">
        <w:rPr>
          <w:rFonts w:ascii="Cambria" w:hAnsi="Cambria" w:cs="Times New Roman"/>
          <w:b/>
          <w:i/>
          <w:color w:val="000000"/>
          <w:sz w:val="30"/>
          <w:szCs w:val="30"/>
        </w:rPr>
        <w:t xml:space="preserve"> </w:t>
      </w:r>
    </w:p>
    <w:p w14:paraId="797CF837" w14:textId="44940909" w:rsidR="00B00CE3" w:rsidRPr="007017EC" w:rsidRDefault="00B00CE3" w:rsidP="007017E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30"/>
          <w:szCs w:val="30"/>
        </w:rPr>
      </w:pPr>
    </w:p>
    <w:p w14:paraId="680D679D" w14:textId="77777777" w:rsidR="00F033EE" w:rsidRPr="007017EC" w:rsidRDefault="00F033EE" w:rsidP="007017EC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  <w:sz w:val="26"/>
          <w:szCs w:val="26"/>
        </w:rPr>
      </w:pPr>
    </w:p>
    <w:p w14:paraId="5E55C787" w14:textId="77777777" w:rsidR="00F033EE" w:rsidRPr="007017EC" w:rsidRDefault="00F033EE" w:rsidP="007017EC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  <w:sz w:val="26"/>
          <w:szCs w:val="26"/>
        </w:rPr>
      </w:pPr>
    </w:p>
    <w:p w14:paraId="1BD466EE" w14:textId="77777777" w:rsidR="00F033EE" w:rsidRPr="007017EC" w:rsidRDefault="00F033EE" w:rsidP="007017EC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  <w:sz w:val="26"/>
          <w:szCs w:val="26"/>
        </w:rPr>
      </w:pPr>
    </w:p>
    <w:p w14:paraId="72F4F959" w14:textId="013E5959" w:rsidR="003E69A2" w:rsidRPr="007017EC" w:rsidRDefault="00513E0E" w:rsidP="007017EC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La vocazione del </w:t>
      </w:r>
      <w:r w:rsidRPr="007017EC">
        <w:rPr>
          <w:rFonts w:ascii="Cambria" w:hAnsi="Cambria" w:cs="Times New Roman"/>
          <w:b/>
          <w:color w:val="000000"/>
          <w:sz w:val="26"/>
          <w:szCs w:val="26"/>
        </w:rPr>
        <w:t>Museo d’Arte Diffusa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di dar espressione ad artisti diversi per stile, linguaggio e provenienza, si rinnova con la mostra di </w:t>
      </w:r>
      <w:r w:rsidRPr="007017EC">
        <w:rPr>
          <w:rFonts w:ascii="Cambria" w:hAnsi="Cambria" w:cs="Times New Roman"/>
          <w:b/>
          <w:color w:val="000000"/>
          <w:sz w:val="26"/>
          <w:szCs w:val="26"/>
        </w:rPr>
        <w:t>Maria Antonietta Scarpari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al </w:t>
      </w:r>
      <w:r w:rsidRPr="007017EC">
        <w:rPr>
          <w:rFonts w:ascii="Cambria" w:hAnsi="Cambria" w:cs="Times New Roman"/>
          <w:b/>
          <w:i/>
          <w:color w:val="000000"/>
          <w:sz w:val="26"/>
          <w:szCs w:val="26"/>
        </w:rPr>
        <w:t xml:space="preserve">Vibra </w:t>
      </w:r>
      <w:r w:rsidR="007017EC">
        <w:rPr>
          <w:rFonts w:ascii="Cambria" w:hAnsi="Cambria" w:cs="Times New Roman"/>
          <w:b/>
          <w:i/>
          <w:color w:val="000000"/>
          <w:sz w:val="26"/>
          <w:szCs w:val="26"/>
        </w:rPr>
        <w:t>Bistrot music hall</w:t>
      </w:r>
      <w:r w:rsidR="00BF38FE">
        <w:rPr>
          <w:rFonts w:ascii="Cambria" w:hAnsi="Cambria" w:cs="Times New Roman"/>
          <w:color w:val="000000"/>
          <w:sz w:val="26"/>
          <w:szCs w:val="26"/>
        </w:rPr>
        <w:t>, dove</w:t>
      </w:r>
      <w:r w:rsidR="002379B0">
        <w:rPr>
          <w:rFonts w:ascii="Cambria" w:hAnsi="Cambria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BF38FE">
        <w:rPr>
          <w:rFonts w:ascii="Cambria" w:hAnsi="Cambria" w:cs="Times New Roman"/>
          <w:color w:val="000000"/>
          <w:sz w:val="26"/>
          <w:szCs w:val="26"/>
        </w:rPr>
        <w:t>l</w:t>
      </w:r>
      <w:r w:rsidR="007634F5" w:rsidRPr="007017EC">
        <w:rPr>
          <w:rFonts w:ascii="Cambria" w:hAnsi="Cambria" w:cs="Times New Roman"/>
          <w:color w:val="000000"/>
          <w:sz w:val="26"/>
          <w:szCs w:val="26"/>
        </w:rPr>
        <w:t>e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pitture e installazioni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 di matrice concettuale ma anche lirica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7634F5" w:rsidRPr="007017EC">
        <w:rPr>
          <w:rFonts w:ascii="Cambria" w:hAnsi="Cambria" w:cs="Times New Roman"/>
          <w:color w:val="000000"/>
          <w:sz w:val="26"/>
          <w:szCs w:val="26"/>
        </w:rPr>
        <w:t xml:space="preserve">dell’artista anconetana </w:t>
      </w:r>
      <w:r w:rsidRPr="007017EC">
        <w:rPr>
          <w:rFonts w:ascii="Cambria" w:hAnsi="Cambria" w:cs="Times New Roman"/>
          <w:color w:val="000000"/>
          <w:sz w:val="26"/>
          <w:szCs w:val="26"/>
        </w:rPr>
        <w:t>vanno ad avvicendare le illustrazioni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 “favolistiche”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di Magdalena Tomala.</w:t>
      </w:r>
    </w:p>
    <w:p w14:paraId="427840F9" w14:textId="77777777" w:rsidR="00513E0E" w:rsidRPr="007017EC" w:rsidRDefault="00513E0E" w:rsidP="007017EC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6"/>
          <w:szCs w:val="26"/>
        </w:rPr>
      </w:pPr>
    </w:p>
    <w:p w14:paraId="24B9687C" w14:textId="6A3C1744" w:rsidR="00513E0E" w:rsidRPr="007017EC" w:rsidRDefault="00513E0E" w:rsidP="007017EC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color w:val="000000"/>
          <w:sz w:val="26"/>
          <w:szCs w:val="26"/>
        </w:rPr>
        <w:t>L’esposizione a cura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 di </w:t>
      </w:r>
      <w:r w:rsidR="000C7413" w:rsidRPr="007017EC">
        <w:rPr>
          <w:rFonts w:ascii="Cambria" w:hAnsi="Cambria" w:cs="Times New Roman"/>
          <w:b/>
          <w:color w:val="000000"/>
          <w:sz w:val="26"/>
          <w:szCs w:val="26"/>
        </w:rPr>
        <w:t>Fabio D’Achille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, in corso fino al </w:t>
      </w:r>
      <w:r w:rsidR="000C7413" w:rsidRPr="007017EC">
        <w:rPr>
          <w:rFonts w:ascii="Cambria" w:hAnsi="Cambria" w:cs="Times New Roman"/>
          <w:b/>
          <w:color w:val="000000"/>
          <w:sz w:val="26"/>
          <w:szCs w:val="26"/>
        </w:rPr>
        <w:t>30 luglio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, si compone delle serie </w:t>
      </w:r>
      <w:r w:rsidR="000C7413" w:rsidRPr="007017EC">
        <w:rPr>
          <w:rFonts w:ascii="Cambria" w:hAnsi="Cambria" w:cs="Times New Roman"/>
          <w:b/>
          <w:color w:val="000000"/>
          <w:sz w:val="26"/>
          <w:szCs w:val="26"/>
        </w:rPr>
        <w:t>“Money Money Honey”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 e </w:t>
      </w:r>
      <w:r w:rsidR="000C7413" w:rsidRPr="007017EC">
        <w:rPr>
          <w:rFonts w:ascii="Cambria" w:hAnsi="Cambria" w:cs="Times New Roman"/>
          <w:b/>
          <w:color w:val="000000"/>
          <w:sz w:val="26"/>
          <w:szCs w:val="26"/>
        </w:rPr>
        <w:t>“L’età dell’oro”</w:t>
      </w:r>
      <w:r w:rsidR="00EC19CC" w:rsidRPr="007017EC">
        <w:rPr>
          <w:rFonts w:ascii="Cambria" w:hAnsi="Cambria" w:cs="Times New Roman"/>
          <w:color w:val="000000"/>
          <w:sz w:val="26"/>
          <w:szCs w:val="26"/>
        </w:rPr>
        <w:t xml:space="preserve">, </w:t>
      </w:r>
    </w:p>
    <w:p w14:paraId="309E9D7B" w14:textId="77777777" w:rsidR="000C7413" w:rsidRPr="007017EC" w:rsidRDefault="000C7413" w:rsidP="007017EC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6"/>
          <w:szCs w:val="26"/>
        </w:rPr>
      </w:pPr>
    </w:p>
    <w:p w14:paraId="7F39860B" w14:textId="7C05E246" w:rsidR="000C7413" w:rsidRPr="007017EC" w:rsidRDefault="00B00CE3" w:rsidP="007017EC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color w:val="000000"/>
          <w:sz w:val="26"/>
          <w:szCs w:val="26"/>
        </w:rPr>
        <w:t>“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Se le opere di </w:t>
      </w:r>
      <w:r w:rsidR="000C7413" w:rsidRPr="007017EC">
        <w:rPr>
          <w:rFonts w:ascii="Cambria" w:hAnsi="Cambria" w:cs="Times New Roman"/>
          <w:b/>
          <w:i/>
          <w:color w:val="000000"/>
          <w:sz w:val="26"/>
          <w:szCs w:val="26"/>
        </w:rPr>
        <w:t>Money Money Honey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 sono frutto di uno stile più minimalista, dove il bianco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 xml:space="preserve"> è in netta contrapposizione con il</w:t>
      </w:r>
      <w:r w:rsidR="000C7413" w:rsidRPr="007017EC">
        <w:rPr>
          <w:rFonts w:ascii="Cambria" w:hAnsi="Cambria" w:cs="Times New Roman"/>
          <w:color w:val="000000"/>
          <w:sz w:val="26"/>
          <w:szCs w:val="26"/>
        </w:rPr>
        <w:t xml:space="preserve"> verde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 xml:space="preserve">, mentre </w:t>
      </w:r>
      <w:r w:rsidR="00451AC8" w:rsidRPr="007017EC">
        <w:rPr>
          <w:rFonts w:ascii="Cambria" w:hAnsi="Cambria" w:cs="Times New Roman"/>
          <w:color w:val="000000"/>
          <w:sz w:val="26"/>
          <w:szCs w:val="26"/>
        </w:rPr>
        <w:t xml:space="preserve">ne 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 xml:space="preserve">L’Età dell’oro </w:t>
      </w:r>
      <w:r w:rsidR="00CB30F0" w:rsidRPr="007017EC">
        <w:rPr>
          <w:rFonts w:ascii="Cambria" w:hAnsi="Cambria" w:cs="Times New Roman"/>
          <w:color w:val="000000"/>
          <w:sz w:val="26"/>
          <w:szCs w:val="26"/>
        </w:rPr>
        <w:t xml:space="preserve">il 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>segn</w:t>
      </w:r>
      <w:r w:rsidR="00CB30F0" w:rsidRPr="007017EC">
        <w:rPr>
          <w:rFonts w:ascii="Cambria" w:hAnsi="Cambria" w:cs="Times New Roman"/>
          <w:color w:val="000000"/>
          <w:sz w:val="26"/>
          <w:szCs w:val="26"/>
        </w:rPr>
        <w:t>o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CB30F0" w:rsidRPr="007017EC">
        <w:rPr>
          <w:rFonts w:ascii="Cambria" w:hAnsi="Cambria" w:cs="Times New Roman"/>
          <w:color w:val="000000"/>
          <w:sz w:val="26"/>
          <w:szCs w:val="26"/>
        </w:rPr>
        <w:t>della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 xml:space="preserve"> foglia dorata</w:t>
      </w:r>
      <w:r w:rsidR="00CB30F0" w:rsidRPr="007017EC">
        <w:rPr>
          <w:rFonts w:ascii="Cambria" w:hAnsi="Cambria" w:cs="Times New Roman"/>
          <w:color w:val="000000"/>
          <w:sz w:val="26"/>
          <w:szCs w:val="26"/>
        </w:rPr>
        <w:t xml:space="preserve"> si </w:t>
      </w:r>
      <w:r w:rsidR="002813E4">
        <w:rPr>
          <w:rFonts w:ascii="Cambria" w:hAnsi="Cambria" w:cs="Times New Roman"/>
          <w:color w:val="000000"/>
          <w:sz w:val="26"/>
          <w:szCs w:val="26"/>
        </w:rPr>
        <w:t>staglia</w:t>
      </w:r>
      <w:r w:rsidR="00CB30F0" w:rsidRPr="007017E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2813E4">
        <w:rPr>
          <w:rFonts w:ascii="Cambria" w:hAnsi="Cambria" w:cs="Times New Roman"/>
          <w:color w:val="000000"/>
          <w:sz w:val="26"/>
          <w:szCs w:val="26"/>
        </w:rPr>
        <w:t>su</w:t>
      </w:r>
      <w:r w:rsidR="00CB30F0" w:rsidRPr="007017EC">
        <w:rPr>
          <w:rFonts w:ascii="Cambria" w:hAnsi="Cambria" w:cs="Times New Roman"/>
          <w:color w:val="000000"/>
          <w:sz w:val="26"/>
          <w:szCs w:val="26"/>
        </w:rPr>
        <w:t xml:space="preserve"> campiture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 xml:space="preserve"> rosso pom</w:t>
      </w:r>
      <w:r w:rsidR="00CB682B" w:rsidRPr="007017EC">
        <w:rPr>
          <w:rFonts w:ascii="Cambria" w:hAnsi="Cambria" w:cs="Times New Roman"/>
          <w:color w:val="000000"/>
          <w:sz w:val="26"/>
          <w:szCs w:val="26"/>
        </w:rPr>
        <w:t>pe</w:t>
      </w:r>
      <w:r w:rsidR="00BB364F" w:rsidRPr="007017EC">
        <w:rPr>
          <w:rFonts w:ascii="Cambria" w:hAnsi="Cambria" w:cs="Times New Roman"/>
          <w:color w:val="000000"/>
          <w:sz w:val="26"/>
          <w:szCs w:val="26"/>
        </w:rPr>
        <w:t xml:space="preserve">iano, entrambi i progetti sono strettamente contemporanei, nell’analisi di temi attuali e anche universali, in un approccio dove la Scarpari mette in relazione </w:t>
      </w:r>
      <w:r w:rsidR="00CB682B" w:rsidRPr="007017EC">
        <w:rPr>
          <w:rFonts w:ascii="Cambria" w:hAnsi="Cambria" w:cs="Times New Roman"/>
          <w:color w:val="000000"/>
          <w:sz w:val="26"/>
          <w:szCs w:val="26"/>
        </w:rPr>
        <w:t xml:space="preserve">realtà </w:t>
      </w:r>
      <w:r w:rsidR="00C41257" w:rsidRPr="007017EC">
        <w:rPr>
          <w:rFonts w:ascii="Cambria" w:hAnsi="Cambria" w:cs="Times New Roman"/>
          <w:color w:val="000000"/>
          <w:sz w:val="26"/>
          <w:szCs w:val="26"/>
        </w:rPr>
        <w:t xml:space="preserve">storico – </w:t>
      </w:r>
      <w:r w:rsidR="00DD7E7B" w:rsidRPr="007017EC">
        <w:rPr>
          <w:rFonts w:ascii="Cambria" w:hAnsi="Cambria" w:cs="Times New Roman"/>
          <w:color w:val="000000"/>
          <w:sz w:val="26"/>
          <w:szCs w:val="26"/>
        </w:rPr>
        <w:t>circostanziali</w:t>
      </w:r>
      <w:r w:rsidR="00C41257" w:rsidRPr="007017EC">
        <w:rPr>
          <w:rFonts w:ascii="Cambria" w:hAnsi="Cambria" w:cs="Times New Roman"/>
          <w:color w:val="000000"/>
          <w:sz w:val="26"/>
          <w:szCs w:val="26"/>
        </w:rPr>
        <w:t xml:space="preserve"> con </w:t>
      </w:r>
      <w:r w:rsidR="001245D7" w:rsidRPr="007017EC">
        <w:rPr>
          <w:rFonts w:ascii="Cambria" w:hAnsi="Cambria" w:cs="Times New Roman"/>
          <w:color w:val="000000"/>
          <w:sz w:val="26"/>
          <w:szCs w:val="26"/>
        </w:rPr>
        <w:t>il</w:t>
      </w:r>
      <w:r w:rsidR="00C41257" w:rsidRPr="007017EC">
        <w:rPr>
          <w:rFonts w:ascii="Cambria" w:hAnsi="Cambria" w:cs="Times New Roman"/>
          <w:color w:val="000000"/>
          <w:sz w:val="26"/>
          <w:szCs w:val="26"/>
        </w:rPr>
        <w:t xml:space="preserve"> sentiment</w:t>
      </w:r>
      <w:r w:rsidR="001245D7" w:rsidRPr="007017EC">
        <w:rPr>
          <w:rFonts w:ascii="Cambria" w:hAnsi="Cambria" w:cs="Times New Roman"/>
          <w:color w:val="000000"/>
          <w:sz w:val="26"/>
          <w:szCs w:val="26"/>
        </w:rPr>
        <w:t>o</w:t>
      </w:r>
      <w:r w:rsidR="00C41257" w:rsidRPr="007017EC">
        <w:rPr>
          <w:rFonts w:ascii="Cambria" w:hAnsi="Cambria" w:cs="Times New Roman"/>
          <w:color w:val="000000"/>
          <w:sz w:val="26"/>
          <w:szCs w:val="26"/>
        </w:rPr>
        <w:t xml:space="preserve"> uman</w:t>
      </w:r>
      <w:r w:rsidR="001245D7" w:rsidRPr="007017EC">
        <w:rPr>
          <w:rFonts w:ascii="Cambria" w:hAnsi="Cambria" w:cs="Times New Roman"/>
          <w:color w:val="000000"/>
          <w:sz w:val="26"/>
          <w:szCs w:val="26"/>
        </w:rPr>
        <w:t>o, che</w:t>
      </w:r>
      <w:r w:rsidR="00BE50DD" w:rsidRPr="007017EC">
        <w:rPr>
          <w:rFonts w:ascii="Cambria" w:hAnsi="Cambria" w:cs="Times New Roman"/>
          <w:color w:val="000000"/>
          <w:sz w:val="26"/>
          <w:szCs w:val="26"/>
        </w:rPr>
        <w:t xml:space="preserve"> invece</w:t>
      </w:r>
      <w:r w:rsidR="001245D7" w:rsidRPr="007017EC">
        <w:rPr>
          <w:rFonts w:ascii="Cambria" w:hAnsi="Cambria" w:cs="Times New Roman"/>
          <w:color w:val="000000"/>
          <w:sz w:val="26"/>
          <w:szCs w:val="26"/>
        </w:rPr>
        <w:t xml:space="preserve"> prescinde da ogni appartenenza storica o contestuale.</w:t>
      </w:r>
    </w:p>
    <w:p w14:paraId="1CF091BB" w14:textId="77777777" w:rsidR="00BE50DD" w:rsidRPr="007017EC" w:rsidRDefault="00BE50DD" w:rsidP="007017EC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6"/>
          <w:szCs w:val="26"/>
        </w:rPr>
      </w:pPr>
    </w:p>
    <w:p w14:paraId="54136D60" w14:textId="429EA0D6" w:rsidR="00BE50DD" w:rsidRPr="007017EC" w:rsidRDefault="00D4546C" w:rsidP="007017EC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La riflessione di </w:t>
      </w:r>
      <w:r w:rsidRPr="007017EC">
        <w:rPr>
          <w:rFonts w:ascii="Cambria" w:hAnsi="Cambria" w:cs="Times New Roman"/>
          <w:i/>
          <w:color w:val="000000"/>
          <w:sz w:val="26"/>
          <w:szCs w:val="26"/>
        </w:rPr>
        <w:t>Money Money Honey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sul</w:t>
      </w:r>
      <w:r w:rsidR="006813AE" w:rsidRPr="007017EC">
        <w:rPr>
          <w:rFonts w:ascii="Cambria" w:hAnsi="Cambria" w:cs="Times New Roman"/>
          <w:color w:val="000000"/>
          <w:sz w:val="26"/>
          <w:szCs w:val="26"/>
        </w:rPr>
        <w:t xml:space="preserve"> fenomeno della globalizzazione, della massificazione, della mercificazione dei rapporti umani, sul possibile annichilimento del libero pensiero, </w:t>
      </w:r>
      <w:r w:rsidR="00EF35CE" w:rsidRPr="007017EC">
        <w:rPr>
          <w:rFonts w:ascii="Cambria" w:hAnsi="Cambria" w:cs="Times New Roman"/>
          <w:color w:val="000000"/>
          <w:sz w:val="26"/>
          <w:szCs w:val="26"/>
        </w:rPr>
        <w:t>surclassato dall’idolatria al denaro e dal soggiogamento a fuorvianti logiche di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EF35CE" w:rsidRPr="007017EC">
        <w:rPr>
          <w:rFonts w:ascii="Cambria" w:hAnsi="Cambria" w:cs="Times New Roman"/>
          <w:color w:val="000000"/>
          <w:sz w:val="26"/>
          <w:szCs w:val="26"/>
        </w:rPr>
        <w:t>potere</w:t>
      </w:r>
      <w:r w:rsidR="000A531D" w:rsidRPr="007017EC">
        <w:rPr>
          <w:rFonts w:ascii="Cambria" w:hAnsi="Cambria" w:cs="Times New Roman"/>
          <w:color w:val="000000"/>
          <w:sz w:val="26"/>
          <w:szCs w:val="26"/>
        </w:rPr>
        <w:t xml:space="preserve">, non si esaurisce in una sterile constatazione ma si alimenta di una critica costruttiva che proprio ne </w:t>
      </w:r>
      <w:r w:rsidR="000A531D" w:rsidRPr="007017EC">
        <w:rPr>
          <w:rFonts w:ascii="Cambria" w:hAnsi="Cambria" w:cs="Times New Roman"/>
          <w:i/>
          <w:color w:val="000000"/>
          <w:sz w:val="26"/>
          <w:szCs w:val="26"/>
        </w:rPr>
        <w:t>L’Età dell’oro</w:t>
      </w:r>
      <w:r w:rsidR="000A531D" w:rsidRPr="007017EC">
        <w:rPr>
          <w:rFonts w:ascii="Cambria" w:hAnsi="Cambria" w:cs="Times New Roman"/>
          <w:color w:val="000000"/>
          <w:sz w:val="26"/>
          <w:szCs w:val="26"/>
        </w:rPr>
        <w:t xml:space="preserve"> trova una possibilità di liberazione, un guardare al Mito come qualcosa di universale che altro non è che lo specchio</w:t>
      </w:r>
      <w:r w:rsidR="003176B5" w:rsidRPr="007017E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D32D3B" w:rsidRPr="007017EC">
        <w:rPr>
          <w:rFonts w:ascii="Cambria" w:hAnsi="Cambria" w:cs="Times New Roman"/>
          <w:color w:val="000000"/>
          <w:sz w:val="26"/>
          <w:szCs w:val="26"/>
        </w:rPr>
        <w:t>delle emozioni</w:t>
      </w:r>
      <w:r w:rsidR="00D72D3A" w:rsidRPr="007017EC">
        <w:rPr>
          <w:rFonts w:ascii="Cambria" w:hAnsi="Cambria" w:cs="Times New Roman"/>
          <w:color w:val="000000"/>
          <w:sz w:val="26"/>
          <w:szCs w:val="26"/>
        </w:rPr>
        <w:t>, una possibilità di rivoluzione interiore che si ripercuote anche all’esterno</w:t>
      </w:r>
      <w:r w:rsidR="00B00CE3" w:rsidRPr="007017EC">
        <w:rPr>
          <w:rFonts w:ascii="Cambria" w:hAnsi="Cambria" w:cs="Times New Roman"/>
          <w:color w:val="000000"/>
          <w:sz w:val="26"/>
          <w:szCs w:val="26"/>
        </w:rPr>
        <w:t>”</w:t>
      </w:r>
      <w:r w:rsidR="00D72D3A" w:rsidRPr="007017EC">
        <w:rPr>
          <w:rFonts w:ascii="Cambria" w:hAnsi="Cambria" w:cs="Times New Roman"/>
          <w:color w:val="000000"/>
          <w:sz w:val="26"/>
          <w:szCs w:val="26"/>
        </w:rPr>
        <w:t>.</w:t>
      </w:r>
      <w:r w:rsidR="00B00CE3" w:rsidRPr="007017EC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14:paraId="571458C7" w14:textId="5A8D03B6" w:rsidR="00B00CE3" w:rsidRPr="007017EC" w:rsidRDefault="00B00CE3" w:rsidP="007017EC">
      <w:pPr>
        <w:widowControl w:val="0"/>
        <w:autoSpaceDE w:val="0"/>
        <w:autoSpaceDN w:val="0"/>
        <w:adjustRightInd w:val="0"/>
        <w:jc w:val="right"/>
        <w:rPr>
          <w:rFonts w:ascii="Cambria" w:hAnsi="Cambria" w:cs="Times New Roman"/>
          <w:i/>
          <w:color w:val="000000"/>
          <w:sz w:val="26"/>
          <w:szCs w:val="26"/>
        </w:rPr>
      </w:pPr>
      <w:r w:rsidRPr="007017EC">
        <w:rPr>
          <w:rFonts w:ascii="Cambria" w:hAnsi="Cambria" w:cs="Times New Roman"/>
          <w:i/>
          <w:color w:val="000000"/>
          <w:sz w:val="26"/>
          <w:szCs w:val="26"/>
        </w:rPr>
        <w:t>(Laura Cianfarani)</w:t>
      </w:r>
    </w:p>
    <w:p w14:paraId="73A701C4" w14:textId="77777777" w:rsidR="00FB7759" w:rsidRPr="007017EC" w:rsidRDefault="00FB7759" w:rsidP="007017EC">
      <w:pPr>
        <w:widowControl w:val="0"/>
        <w:autoSpaceDE w:val="0"/>
        <w:autoSpaceDN w:val="0"/>
        <w:adjustRightInd w:val="0"/>
        <w:jc w:val="right"/>
        <w:rPr>
          <w:rFonts w:ascii="Cambria" w:hAnsi="Cambria" w:cs="Times New Roman"/>
          <w:i/>
          <w:color w:val="000000"/>
          <w:sz w:val="26"/>
          <w:szCs w:val="26"/>
        </w:rPr>
      </w:pPr>
    </w:p>
    <w:p w14:paraId="68FB9F8E" w14:textId="0EECD10C" w:rsidR="00FB7759" w:rsidRPr="007017EC" w:rsidRDefault="00FB7759" w:rsidP="007017E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A cura di </w:t>
      </w:r>
      <w:r w:rsidRPr="007017EC">
        <w:rPr>
          <w:rFonts w:ascii="Cambria" w:hAnsi="Cambria" w:cs="Times New Roman"/>
          <w:b/>
          <w:color w:val="000000"/>
          <w:sz w:val="26"/>
          <w:szCs w:val="26"/>
        </w:rPr>
        <w:t>Fabio D’Achille</w:t>
      </w:r>
    </w:p>
    <w:p w14:paraId="2E5BB2F3" w14:textId="006A4D57" w:rsidR="00FB7759" w:rsidRDefault="00FB7759" w:rsidP="007017E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b/>
          <w:color w:val="000000"/>
          <w:sz w:val="26"/>
          <w:szCs w:val="26"/>
        </w:rPr>
        <w:t xml:space="preserve">Sede espositiva </w:t>
      </w:r>
      <w:r w:rsidRPr="007017EC">
        <w:rPr>
          <w:rFonts w:ascii="Cambria" w:hAnsi="Cambria" w:cs="Times New Roman"/>
          <w:b/>
          <w:i/>
          <w:color w:val="000000"/>
          <w:sz w:val="26"/>
          <w:szCs w:val="26"/>
        </w:rPr>
        <w:t>Vibra bistrot music hall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, via Lago Ascianghi, 41 </w:t>
      </w:r>
      <w:r w:rsidR="007017EC">
        <w:rPr>
          <w:rFonts w:ascii="Cambria" w:hAnsi="Cambria" w:cs="Times New Roman"/>
          <w:color w:val="000000"/>
          <w:sz w:val="26"/>
          <w:szCs w:val="26"/>
        </w:rPr>
        <w:t>–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Latina</w:t>
      </w:r>
    </w:p>
    <w:p w14:paraId="0077D3DB" w14:textId="6A876815" w:rsidR="007017EC" w:rsidRPr="007017EC" w:rsidRDefault="007017EC" w:rsidP="007017E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b/>
          <w:color w:val="000000"/>
          <w:sz w:val="26"/>
          <w:szCs w:val="26"/>
        </w:rPr>
        <w:t>Orari di apertura</w:t>
      </w:r>
      <w:r>
        <w:rPr>
          <w:rFonts w:ascii="Cambria" w:hAnsi="Cambria" w:cs="Times New Roman"/>
          <w:color w:val="000000"/>
          <w:sz w:val="26"/>
          <w:szCs w:val="26"/>
        </w:rPr>
        <w:t>: tutti i giorni ore 18,00 – 2,00</w:t>
      </w:r>
    </w:p>
    <w:p w14:paraId="65E5C383" w14:textId="169C7816" w:rsidR="00FB7759" w:rsidRPr="007017EC" w:rsidRDefault="00FB7759" w:rsidP="007017E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color w:val="000000"/>
          <w:sz w:val="26"/>
          <w:szCs w:val="26"/>
        </w:rPr>
      </w:pPr>
      <w:r w:rsidRPr="007017EC">
        <w:rPr>
          <w:rFonts w:ascii="Cambria" w:hAnsi="Cambria" w:cs="Times New Roman"/>
          <w:b/>
          <w:color w:val="000000"/>
          <w:sz w:val="26"/>
          <w:szCs w:val="26"/>
        </w:rPr>
        <w:t>Info MAD</w:t>
      </w:r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393.3242424 – </w:t>
      </w:r>
      <w:hyperlink r:id="rId5" w:history="1">
        <w:r w:rsidRPr="007017EC">
          <w:rPr>
            <w:rStyle w:val="Collegamentoipertestuale"/>
            <w:rFonts w:ascii="Cambria" w:hAnsi="Cambria" w:cs="Times New Roman"/>
            <w:sz w:val="26"/>
            <w:szCs w:val="26"/>
          </w:rPr>
          <w:t>eventi@madarte.it</w:t>
        </w:r>
      </w:hyperlink>
      <w:r w:rsidRPr="007017EC">
        <w:rPr>
          <w:rFonts w:ascii="Cambria" w:hAnsi="Cambria" w:cs="Times New Roman"/>
          <w:color w:val="000000"/>
          <w:sz w:val="26"/>
          <w:szCs w:val="26"/>
        </w:rPr>
        <w:t xml:space="preserve"> - www.madarte.it</w:t>
      </w:r>
    </w:p>
    <w:p w14:paraId="68F90714" w14:textId="4A18E1B4" w:rsidR="00FB7759" w:rsidRPr="007017EC" w:rsidRDefault="00FB7759" w:rsidP="007017E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i/>
          <w:color w:val="000000"/>
          <w:sz w:val="26"/>
          <w:szCs w:val="26"/>
        </w:rPr>
      </w:pPr>
      <w:r w:rsidRPr="007017EC">
        <w:rPr>
          <w:rFonts w:ascii="Cambria" w:hAnsi="Cambria" w:cs="Times New Roman"/>
          <w:b/>
          <w:color w:val="000000"/>
          <w:sz w:val="26"/>
          <w:szCs w:val="26"/>
        </w:rPr>
        <w:t>Ingresso libero</w:t>
      </w:r>
    </w:p>
    <w:p w14:paraId="6182BF02" w14:textId="77777777" w:rsidR="003E69A2" w:rsidRPr="007017EC" w:rsidRDefault="003E69A2" w:rsidP="007017EC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  <w:sz w:val="26"/>
          <w:szCs w:val="26"/>
        </w:rPr>
      </w:pPr>
    </w:p>
    <w:p w14:paraId="581F4540" w14:textId="77777777" w:rsidR="00B37CCF" w:rsidRPr="007017EC" w:rsidRDefault="00B37CCF" w:rsidP="007017EC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  <w:sz w:val="26"/>
          <w:szCs w:val="26"/>
        </w:rPr>
      </w:pPr>
    </w:p>
    <w:p w14:paraId="6FE68A3D" w14:textId="77777777" w:rsidR="003E69A2" w:rsidRPr="007017EC" w:rsidRDefault="003E69A2" w:rsidP="007017EC">
      <w:pPr>
        <w:widowControl w:val="0"/>
        <w:autoSpaceDE w:val="0"/>
        <w:autoSpaceDN w:val="0"/>
        <w:adjustRightInd w:val="0"/>
        <w:rPr>
          <w:rFonts w:ascii="Cambria" w:hAnsi="Cambria" w:cs="Times New Roman"/>
          <w:color w:val="000000"/>
          <w:sz w:val="26"/>
          <w:szCs w:val="26"/>
        </w:rPr>
      </w:pPr>
    </w:p>
    <w:p w14:paraId="28803B86" w14:textId="3727963F" w:rsidR="00587E1C" w:rsidRPr="007017EC" w:rsidRDefault="00587E1C" w:rsidP="007017EC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sectPr w:rsidR="00587E1C" w:rsidRPr="007017EC" w:rsidSect="002912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70"/>
    <w:rsid w:val="000A531D"/>
    <w:rsid w:val="000C7413"/>
    <w:rsid w:val="0011171E"/>
    <w:rsid w:val="001245D7"/>
    <w:rsid w:val="00195B3A"/>
    <w:rsid w:val="00207D9B"/>
    <w:rsid w:val="002379B0"/>
    <w:rsid w:val="00245F56"/>
    <w:rsid w:val="002813E4"/>
    <w:rsid w:val="002912EF"/>
    <w:rsid w:val="00293DF6"/>
    <w:rsid w:val="003176B5"/>
    <w:rsid w:val="003E69A2"/>
    <w:rsid w:val="00451AC8"/>
    <w:rsid w:val="00513E0E"/>
    <w:rsid w:val="005552E1"/>
    <w:rsid w:val="00587E1C"/>
    <w:rsid w:val="006813AE"/>
    <w:rsid w:val="007017EC"/>
    <w:rsid w:val="007634F5"/>
    <w:rsid w:val="00943CBA"/>
    <w:rsid w:val="00965F70"/>
    <w:rsid w:val="00B00CE3"/>
    <w:rsid w:val="00B1582B"/>
    <w:rsid w:val="00B37CCF"/>
    <w:rsid w:val="00B87CD0"/>
    <w:rsid w:val="00BB364F"/>
    <w:rsid w:val="00BE50DD"/>
    <w:rsid w:val="00BF38FE"/>
    <w:rsid w:val="00C41257"/>
    <w:rsid w:val="00CB30F0"/>
    <w:rsid w:val="00CB682B"/>
    <w:rsid w:val="00D32D3B"/>
    <w:rsid w:val="00D4546C"/>
    <w:rsid w:val="00D72D3A"/>
    <w:rsid w:val="00DA65BF"/>
    <w:rsid w:val="00DB4442"/>
    <w:rsid w:val="00DD7E7B"/>
    <w:rsid w:val="00EC19CC"/>
    <w:rsid w:val="00EF35CE"/>
    <w:rsid w:val="00F033EE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896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69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atterepredefinitoparagrafo"/>
    <w:uiPriority w:val="20"/>
    <w:qFormat/>
    <w:rsid w:val="003E69A2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FB7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69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atterepredefinitoparagrafo"/>
    <w:uiPriority w:val="20"/>
    <w:qFormat/>
    <w:rsid w:val="003E69A2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FB7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venti@madarte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Studio24</dc:creator>
  <cp:keywords/>
  <dc:description/>
  <cp:lastModifiedBy>Studio24</cp:lastModifiedBy>
  <cp:revision>33</cp:revision>
  <dcterms:created xsi:type="dcterms:W3CDTF">2016-06-20T11:51:00Z</dcterms:created>
  <dcterms:modified xsi:type="dcterms:W3CDTF">2016-06-22T13:24:00Z</dcterms:modified>
</cp:coreProperties>
</file>